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DC" w:rsidRPr="00231F19" w:rsidRDefault="003D5243" w:rsidP="00231F19">
      <w:r w:rsidRPr="003D5243">
        <w:rPr>
          <w:noProof/>
          <w:color w:val="FFFFFF" w:themeColor="background1"/>
          <w14:textFill>
            <w14:noFill/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191974</wp:posOffset>
            </wp:positionH>
            <wp:positionV relativeFrom="paragraph">
              <wp:posOffset>-343531</wp:posOffset>
            </wp:positionV>
            <wp:extent cx="1060906" cy="692115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906" cy="69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1586047</wp:posOffset>
                </wp:positionH>
                <wp:positionV relativeFrom="paragraph">
                  <wp:posOffset>-342928</wp:posOffset>
                </wp:positionV>
                <wp:extent cx="4011235" cy="65675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235" cy="656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43" w:rsidRPr="003D5243" w:rsidRDefault="003D5243" w:rsidP="003D5243">
                            <w:pPr>
                              <w:spacing w:after="0" w:line="240" w:lineRule="auto"/>
                              <w:jc w:val="center"/>
                              <w:rPr>
                                <w:rFonts w:ascii="Engravers MT" w:hAnsi="Engravers MT" w:cs="Aharoni"/>
                                <w:b/>
                                <w:color w:val="1B80D3"/>
                                <w:sz w:val="36"/>
                                <w:szCs w:val="36"/>
                              </w:rPr>
                            </w:pPr>
                            <w:r w:rsidRPr="003D5243">
                              <w:rPr>
                                <w:rFonts w:ascii="Engravers MT" w:hAnsi="Engravers MT" w:cs="Aharoni"/>
                                <w:b/>
                                <w:color w:val="1B80D3"/>
                                <w:sz w:val="36"/>
                                <w:szCs w:val="36"/>
                              </w:rPr>
                              <w:t>Mendez Fundamental Intermediate School</w:t>
                            </w:r>
                          </w:p>
                          <w:p w:rsidR="003D5243" w:rsidRPr="003D5243" w:rsidRDefault="003D5243">
                            <w:pPr>
                              <w:rPr>
                                <w:color w:val="1B80D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4.9pt;margin-top:-27pt;width:315.85pt;height:5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" filled="f" stroked="f" strokeweight=".5pt">
                <v:textbox>
                  <w:txbxContent>
                    <w:p w:rsidR="003D5243" w:rsidRPr="003D5243" w:rsidRDefault="003D5243" w:rsidP="003D5243">
                      <w:pPr>
                        <w:spacing w:after="0" w:line="240" w:lineRule="auto"/>
                        <w:jc w:val="center"/>
                        <w:rPr>
                          <w:rFonts w:ascii="Engravers MT" w:hAnsi="Engravers MT" w:cs="Aharoni"/>
                          <w:b/>
                          <w:color w:val="1B80D3"/>
                          <w:sz w:val="36"/>
                          <w:szCs w:val="36"/>
                        </w:rPr>
                      </w:pPr>
                      <w:r w:rsidRPr="003D5243">
                        <w:rPr>
                          <w:rFonts w:ascii="Engravers MT" w:hAnsi="Engravers MT" w:cs="Aharoni"/>
                          <w:b/>
                          <w:color w:val="1B80D3"/>
                          <w:sz w:val="36"/>
                          <w:szCs w:val="36"/>
                        </w:rPr>
                        <w:t>Mendez Fundamental Intermediate School</w:t>
                      </w:r>
                    </w:p>
                    <w:p w:rsidR="003D5243" w:rsidRPr="003D5243" w:rsidRDefault="003D5243">
                      <w:pPr>
                        <w:rPr>
                          <w:color w:val="1B80D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63EA" wp14:editId="4AB4FD1F">
                <wp:simplePos x="0" y="0"/>
                <wp:positionH relativeFrom="column">
                  <wp:posOffset>-14605</wp:posOffset>
                </wp:positionH>
                <wp:positionV relativeFrom="paragraph">
                  <wp:posOffset>-394335</wp:posOffset>
                </wp:positionV>
                <wp:extent cx="5884545" cy="828040"/>
                <wp:effectExtent l="0" t="0" r="20955" b="10160"/>
                <wp:wrapNone/>
                <wp:docPr id="1" name="Plaq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45" cy="828040"/>
                        </a:xfrm>
                        <a:prstGeom prst="plaqu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1DC" w:rsidRPr="003D5243" w:rsidRDefault="00A471DC" w:rsidP="00A471D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" o:spid="_x0000_s1027" type="#_x0000_t21" style="position:absolute;margin-left:-1.15pt;margin-top:-31.05pt;width:463.3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" fillcolor="white [3212]" strokecolor="black [3213]" strokeweight="2pt">
                <v:textbox>
                  <w:txbxContent>
                    <w:p w:rsidR="00A471DC" w:rsidRPr="003D5243" w:rsidRDefault="00A471DC" w:rsidP="00A471DC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44F" w:rsidRDefault="007A344F" w:rsidP="00A471DC">
      <w:pPr>
        <w:spacing w:after="0" w:line="240" w:lineRule="auto"/>
        <w:jc w:val="center"/>
        <w:rPr>
          <w:rFonts w:ascii="Lucida Handwriting" w:hAnsi="Lucida Handwriting"/>
          <w:b/>
          <w:color w:val="17365D" w:themeColor="text2" w:themeShade="BF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A471DC" w:rsidRPr="003D5243" w:rsidRDefault="00A471DC" w:rsidP="00A471DC">
      <w:pPr>
        <w:spacing w:after="0" w:line="240" w:lineRule="auto"/>
        <w:jc w:val="center"/>
        <w:rPr>
          <w:rFonts w:ascii="Lucida Handwriting" w:hAnsi="Lucida Handwriting"/>
          <w:b/>
          <w:color w:val="168CEE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D5243">
        <w:rPr>
          <w:rFonts w:ascii="Lucida Handwriting" w:hAnsi="Lucida Handwriting"/>
          <w:b/>
          <w:color w:val="168CEE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ASB Leadership with Pride, Spirit, Respect and Tolerance</w:t>
      </w:r>
    </w:p>
    <w:p w:rsidR="00231F19" w:rsidRDefault="00231F19" w:rsidP="00A471DC">
      <w:pPr>
        <w:spacing w:after="0" w:line="240" w:lineRule="auto"/>
        <w:jc w:val="center"/>
        <w:rPr>
          <w:rFonts w:ascii="Special Elite" w:hAnsi="Special Elite"/>
          <w:sz w:val="40"/>
          <w:szCs w:val="40"/>
        </w:rPr>
      </w:pPr>
    </w:p>
    <w:p w:rsidR="00167CB3" w:rsidRPr="00231F19" w:rsidRDefault="00231F19" w:rsidP="00A471DC">
      <w:pPr>
        <w:spacing w:after="0" w:line="240" w:lineRule="auto"/>
        <w:jc w:val="center"/>
        <w:rPr>
          <w:rFonts w:ascii="Special Elite" w:hAnsi="Special Elite"/>
          <w:sz w:val="40"/>
          <w:szCs w:val="40"/>
          <w:u w:val="thick"/>
        </w:rPr>
      </w:pPr>
      <w:r w:rsidRPr="00231F19">
        <w:rPr>
          <w:rFonts w:ascii="Special Elite" w:hAnsi="Special Elite"/>
          <w:sz w:val="40"/>
          <w:szCs w:val="40"/>
          <w:u w:val="thick"/>
        </w:rPr>
        <w:t>STUDENT BODY CLUB GUIDELINES</w:t>
      </w:r>
    </w:p>
    <w:p w:rsidR="00231F19" w:rsidRPr="00231F19" w:rsidRDefault="00231F19" w:rsidP="00A471DC">
      <w:pPr>
        <w:spacing w:after="0" w:line="240" w:lineRule="auto"/>
        <w:jc w:val="center"/>
        <w:rPr>
          <w:rFonts w:ascii="Special Elite" w:hAnsi="Special Elite"/>
        </w:rPr>
      </w:pPr>
    </w:p>
    <w:p w:rsidR="00167CB3" w:rsidRDefault="00167CB3" w:rsidP="00167CB3">
      <w:pPr>
        <w:spacing w:after="0" w:line="240" w:lineRule="auto"/>
        <w:rPr>
          <w:rFonts w:ascii="Special Elite" w:hAnsi="Special Elite"/>
        </w:rPr>
      </w:pPr>
      <w:r w:rsidRPr="00167CB3">
        <w:rPr>
          <w:rFonts w:ascii="Special Elite" w:hAnsi="Special Elite"/>
        </w:rPr>
        <w:t xml:space="preserve">The following guidelines must be met </w:t>
      </w:r>
      <w:r w:rsidRPr="00167CB3">
        <w:rPr>
          <w:rFonts w:ascii="Special Elite" w:hAnsi="Special Elite"/>
          <w:b/>
          <w:color w:val="FF0000"/>
          <w:sz w:val="32"/>
          <w:szCs w:val="32"/>
          <w:u w:val="single"/>
        </w:rPr>
        <w:t>BEFORE</w:t>
      </w:r>
      <w:r w:rsidRPr="00167CB3">
        <w:rPr>
          <w:rFonts w:ascii="Special Elite" w:hAnsi="Special Elite"/>
          <w:b/>
          <w:color w:val="FF0000"/>
          <w:sz w:val="24"/>
          <w:szCs w:val="24"/>
          <w:u w:val="single"/>
        </w:rPr>
        <w:t xml:space="preserve"> </w:t>
      </w:r>
      <w:r w:rsidRPr="00167CB3">
        <w:rPr>
          <w:rFonts w:ascii="Special Elite" w:hAnsi="Special Elite"/>
        </w:rPr>
        <w:t>any purchases, reimbursements or fundraising are processed.</w:t>
      </w:r>
    </w:p>
    <w:p w:rsidR="00981B84" w:rsidRDefault="00981B84" w:rsidP="00167CB3">
      <w:pPr>
        <w:spacing w:after="0" w:line="240" w:lineRule="auto"/>
        <w:rPr>
          <w:rFonts w:ascii="Special Elite" w:hAnsi="Special Elite"/>
        </w:rPr>
      </w:pPr>
    </w:p>
    <w:p w:rsidR="00981B84" w:rsidRDefault="00981B84" w:rsidP="00167CB3">
      <w:pPr>
        <w:spacing w:after="0" w:line="240" w:lineRule="auto"/>
        <w:rPr>
          <w:rFonts w:ascii="Special Elite" w:hAnsi="Special Elite"/>
          <w:b/>
          <w:u w:val="single"/>
        </w:rPr>
      </w:pPr>
    </w:p>
    <w:p w:rsidR="00981B84" w:rsidRPr="001E58F0" w:rsidRDefault="00C27242" w:rsidP="009A3750">
      <w:pPr>
        <w:spacing w:after="0" w:line="240" w:lineRule="auto"/>
        <w:rPr>
          <w:rFonts w:ascii="Special Elite" w:hAnsi="Special Elite"/>
          <w:b/>
          <w:u w:val="double"/>
        </w:rPr>
      </w:pPr>
      <w:r>
        <w:rPr>
          <w:rFonts w:ascii="Special Elite" w:hAnsi="Special Elite"/>
          <w:b/>
          <w:u w:val="single"/>
        </w:rPr>
        <w:t>PURCHASING GUIDELINES</w:t>
      </w:r>
      <w:r w:rsidR="00BB4293">
        <w:rPr>
          <w:rFonts w:ascii="Special Elite" w:hAnsi="Special Elite"/>
          <w:b/>
          <w:u w:val="single"/>
        </w:rPr>
        <w:t xml:space="preserve"> </w:t>
      </w:r>
      <w:r w:rsidR="009A3750">
        <w:rPr>
          <w:rFonts w:ascii="Special Elite" w:hAnsi="Special Elite"/>
          <w:b/>
        </w:rPr>
        <w:t xml:space="preserve">  </w:t>
      </w:r>
      <w:r w:rsidR="00BB4293" w:rsidRPr="001E58F0">
        <w:rPr>
          <w:rFonts w:ascii="Special Elite" w:hAnsi="Special Elite"/>
          <w:b/>
          <w:color w:val="FF0000"/>
          <w:u w:val="double"/>
        </w:rPr>
        <w:t>MUST BE COMPLETED BEFORE ANY PURCHASES ARE MADE.</w:t>
      </w:r>
    </w:p>
    <w:p w:rsidR="00981B84" w:rsidRPr="00994DE5" w:rsidRDefault="00994DE5" w:rsidP="0073640D">
      <w:pPr>
        <w:pStyle w:val="ListParagraph"/>
        <w:numPr>
          <w:ilvl w:val="0"/>
          <w:numId w:val="1"/>
        </w:numPr>
        <w:spacing w:after="0" w:line="240" w:lineRule="auto"/>
        <w:rPr>
          <w:rFonts w:ascii="Special Elite" w:hAnsi="Special Elite"/>
          <w:b/>
          <w:u w:val="single"/>
        </w:rPr>
      </w:pPr>
      <w:r>
        <w:rPr>
          <w:rFonts w:ascii="Special Elite" w:hAnsi="Special Elite"/>
        </w:rPr>
        <w:t>Complete a ASB FUNDS APPROVAL FORM</w:t>
      </w:r>
      <w:r w:rsidR="001E58F0">
        <w:rPr>
          <w:rFonts w:ascii="Special Elite" w:hAnsi="Special Elite"/>
        </w:rPr>
        <w:t xml:space="preserve"> (</w:t>
      </w:r>
      <w:r w:rsidR="001E58F0" w:rsidRPr="001E58F0">
        <w:rPr>
          <w:rFonts w:ascii="Special Elite" w:hAnsi="Special Elite"/>
          <w:i/>
        </w:rPr>
        <w:t>with all required signatures</w:t>
      </w:r>
      <w:r w:rsidR="001E58F0">
        <w:rPr>
          <w:rFonts w:ascii="Special Elite" w:hAnsi="Special Elite"/>
        </w:rPr>
        <w:t>)</w:t>
      </w:r>
    </w:p>
    <w:p w:rsidR="00994DE5" w:rsidRPr="00994DE5" w:rsidRDefault="00994DE5" w:rsidP="0073640D">
      <w:pPr>
        <w:pStyle w:val="ListParagraph"/>
        <w:numPr>
          <w:ilvl w:val="0"/>
          <w:numId w:val="1"/>
        </w:numPr>
        <w:spacing w:after="0" w:line="240" w:lineRule="auto"/>
        <w:rPr>
          <w:rFonts w:ascii="Special Elite" w:hAnsi="Special Elite"/>
          <w:b/>
          <w:u w:val="single"/>
        </w:rPr>
      </w:pPr>
      <w:r>
        <w:rPr>
          <w:rFonts w:ascii="Special Elite" w:hAnsi="Special Elite"/>
        </w:rPr>
        <w:t>Turn in request to Student Body Advisor</w:t>
      </w:r>
      <w:r w:rsidR="001371BD">
        <w:rPr>
          <w:rFonts w:ascii="Special Elite" w:hAnsi="Special Elite"/>
        </w:rPr>
        <w:t xml:space="preserve"> or Ms. Rios</w:t>
      </w:r>
      <w:r>
        <w:rPr>
          <w:rFonts w:ascii="Special Elite" w:hAnsi="Special Elite"/>
        </w:rPr>
        <w:t xml:space="preserve"> (</w:t>
      </w:r>
      <w:r w:rsidR="001E58F0">
        <w:rPr>
          <w:rFonts w:ascii="Special Elite" w:hAnsi="Special Elite"/>
        </w:rPr>
        <w:t>by no later than Wednesday</w:t>
      </w:r>
      <w:r w:rsidR="001371BD">
        <w:rPr>
          <w:rFonts w:ascii="Special Elite" w:hAnsi="Special Elite"/>
        </w:rPr>
        <w:t>s</w:t>
      </w:r>
      <w:r w:rsidR="001E58F0">
        <w:rPr>
          <w:rFonts w:ascii="Special Elite" w:hAnsi="Special Elite"/>
        </w:rPr>
        <w:t xml:space="preserve"> 3:00 pm)</w:t>
      </w:r>
      <w:r>
        <w:rPr>
          <w:rFonts w:ascii="Special Elite" w:hAnsi="Special Elite"/>
        </w:rPr>
        <w:t xml:space="preserve"> for approval</w:t>
      </w:r>
      <w:r w:rsidR="001E58F0">
        <w:rPr>
          <w:rFonts w:ascii="Special Elite" w:hAnsi="Special Elite"/>
        </w:rPr>
        <w:t xml:space="preserve"> </w:t>
      </w:r>
      <w:r>
        <w:rPr>
          <w:rFonts w:ascii="Special Elite" w:hAnsi="Special Elite"/>
        </w:rPr>
        <w:t xml:space="preserve">consideration by Student Body and </w:t>
      </w:r>
      <w:r w:rsidR="00A56D8B">
        <w:rPr>
          <w:rFonts w:ascii="Special Elite" w:hAnsi="Special Elite"/>
        </w:rPr>
        <w:t xml:space="preserve">to have </w:t>
      </w:r>
      <w:r>
        <w:rPr>
          <w:rFonts w:ascii="Special Elite" w:hAnsi="Special Elite"/>
        </w:rPr>
        <w:t>request</w:t>
      </w:r>
      <w:r w:rsidR="00A56D8B">
        <w:rPr>
          <w:rFonts w:ascii="Special Elite" w:hAnsi="Special Elite"/>
        </w:rPr>
        <w:t>s</w:t>
      </w:r>
      <w:r>
        <w:rPr>
          <w:rFonts w:ascii="Special Elite" w:hAnsi="Special Elite"/>
        </w:rPr>
        <w:t xml:space="preserve"> </w:t>
      </w:r>
      <w:r w:rsidR="00A56D8B">
        <w:rPr>
          <w:rFonts w:ascii="Special Elite" w:hAnsi="Special Elite"/>
        </w:rPr>
        <w:t xml:space="preserve">documented </w:t>
      </w:r>
      <w:r>
        <w:rPr>
          <w:rFonts w:ascii="Special Elite" w:hAnsi="Special Elite"/>
        </w:rPr>
        <w:t>in ASB minutes.</w:t>
      </w:r>
    </w:p>
    <w:p w:rsidR="00994DE5" w:rsidRPr="00994DE5" w:rsidRDefault="00994DE5" w:rsidP="0073640D">
      <w:pPr>
        <w:pStyle w:val="ListParagraph"/>
        <w:numPr>
          <w:ilvl w:val="0"/>
          <w:numId w:val="1"/>
        </w:numPr>
        <w:spacing w:after="0" w:line="240" w:lineRule="auto"/>
        <w:rPr>
          <w:rFonts w:ascii="Special Elite" w:hAnsi="Special Elite"/>
          <w:b/>
          <w:u w:val="single"/>
        </w:rPr>
      </w:pPr>
      <w:r>
        <w:rPr>
          <w:rFonts w:ascii="Special Elite" w:hAnsi="Special Elite"/>
        </w:rPr>
        <w:t>Check with Account Clerk (Ms. Rios) or Student Body Advisor for motion results on request.</w:t>
      </w:r>
    </w:p>
    <w:p w:rsidR="00994DE5" w:rsidRPr="00994DE5" w:rsidRDefault="00994DE5" w:rsidP="0073640D">
      <w:pPr>
        <w:pStyle w:val="ListParagraph"/>
        <w:numPr>
          <w:ilvl w:val="0"/>
          <w:numId w:val="1"/>
        </w:numPr>
        <w:spacing w:after="0" w:line="240" w:lineRule="auto"/>
        <w:rPr>
          <w:rFonts w:ascii="Special Elite" w:hAnsi="Special Elite"/>
          <w:b/>
          <w:u w:val="single"/>
        </w:rPr>
      </w:pPr>
      <w:r>
        <w:rPr>
          <w:rFonts w:ascii="Special Elite" w:hAnsi="Special Elite"/>
        </w:rPr>
        <w:t>All invoices received must be turned in IMMEDIATELY to the Account Clerk for prompt payment</w:t>
      </w:r>
      <w:r w:rsidR="001371BD">
        <w:rPr>
          <w:rFonts w:ascii="Special Elite" w:hAnsi="Special Elite"/>
        </w:rPr>
        <w:t xml:space="preserve"> </w:t>
      </w:r>
      <w:r w:rsidR="001371BD">
        <w:rPr>
          <w:rFonts w:ascii="Special Elite" w:hAnsi="Special Elite"/>
          <w:b/>
          <w:u w:val="single"/>
        </w:rPr>
        <w:t xml:space="preserve">together </w:t>
      </w:r>
      <w:r w:rsidR="00154B91">
        <w:rPr>
          <w:rFonts w:ascii="Special Elite" w:hAnsi="Special Elite"/>
          <w:b/>
          <w:u w:val="single"/>
        </w:rPr>
        <w:t>with</w:t>
      </w:r>
      <w:r w:rsidR="00154B91">
        <w:rPr>
          <w:rFonts w:ascii="Special Elite" w:hAnsi="Special Elite"/>
        </w:rPr>
        <w:t xml:space="preserve"> approved</w:t>
      </w:r>
      <w:r w:rsidR="001371BD">
        <w:rPr>
          <w:rFonts w:ascii="Special Elite" w:hAnsi="Special Elite"/>
        </w:rPr>
        <w:t xml:space="preserve"> paper work.</w:t>
      </w:r>
      <w:r w:rsidR="001371BD" w:rsidRPr="001371BD">
        <w:rPr>
          <w:rFonts w:ascii="Special Elite" w:hAnsi="Special Elite"/>
          <w:b/>
          <w:u w:val="single"/>
        </w:rPr>
        <w:t xml:space="preserve"> </w:t>
      </w:r>
    </w:p>
    <w:p w:rsidR="00994DE5" w:rsidRPr="00994DE5" w:rsidRDefault="00994DE5" w:rsidP="0073640D">
      <w:pPr>
        <w:pStyle w:val="ListParagraph"/>
        <w:numPr>
          <w:ilvl w:val="0"/>
          <w:numId w:val="1"/>
        </w:numPr>
        <w:spacing w:after="0" w:line="240" w:lineRule="auto"/>
        <w:rPr>
          <w:rFonts w:ascii="Special Elite" w:hAnsi="Special Elite"/>
          <w:b/>
          <w:u w:val="single"/>
        </w:rPr>
      </w:pPr>
      <w:r>
        <w:rPr>
          <w:rFonts w:ascii="Special Elite" w:hAnsi="Special Elite"/>
        </w:rPr>
        <w:t>Any purchase over $1000.00 must be approved by the District Director of Accounting.</w:t>
      </w:r>
    </w:p>
    <w:p w:rsidR="00994DE5" w:rsidRDefault="00994DE5" w:rsidP="00994DE5">
      <w:pPr>
        <w:pStyle w:val="ListParagraph"/>
        <w:spacing w:after="0" w:line="240" w:lineRule="auto"/>
        <w:rPr>
          <w:rFonts w:ascii="Special Elite" w:hAnsi="Special Elite"/>
        </w:rPr>
      </w:pPr>
    </w:p>
    <w:p w:rsidR="00994DE5" w:rsidRDefault="00994DE5" w:rsidP="00994DE5">
      <w:pPr>
        <w:spacing w:after="0" w:line="240" w:lineRule="auto"/>
        <w:rPr>
          <w:rFonts w:ascii="Special Elite" w:hAnsi="Special Elite"/>
          <w:b/>
        </w:rPr>
      </w:pPr>
      <w:r>
        <w:rPr>
          <w:rFonts w:ascii="Special Elite" w:hAnsi="Special Elite"/>
          <w:b/>
        </w:rPr>
        <w:t xml:space="preserve">Any invoice or reimbursement </w:t>
      </w:r>
      <w:r w:rsidRPr="001371BD">
        <w:rPr>
          <w:rFonts w:ascii="Special Elite" w:hAnsi="Special Elite"/>
          <w:b/>
          <w:i/>
          <w:u w:val="double"/>
        </w:rPr>
        <w:t>without</w:t>
      </w:r>
      <w:r>
        <w:rPr>
          <w:rFonts w:ascii="Special Elite" w:hAnsi="Special Elite"/>
          <w:b/>
        </w:rPr>
        <w:t xml:space="preserve"> </w:t>
      </w:r>
      <w:r w:rsidR="001371BD">
        <w:rPr>
          <w:rFonts w:ascii="Special Elite" w:hAnsi="Special Elite"/>
          <w:b/>
        </w:rPr>
        <w:t>approved</w:t>
      </w:r>
      <w:r>
        <w:rPr>
          <w:rFonts w:ascii="Special Elite" w:hAnsi="Special Elite"/>
          <w:b/>
        </w:rPr>
        <w:t xml:space="preserve"> paperwork </w:t>
      </w:r>
      <w:r w:rsidRPr="001371BD">
        <w:rPr>
          <w:rFonts w:ascii="Special Elite" w:hAnsi="Special Elite"/>
          <w:b/>
          <w:i/>
          <w:color w:val="FF0000"/>
          <w:u w:val="single"/>
        </w:rPr>
        <w:t>WILL NOT BE PAID</w:t>
      </w:r>
      <w:r>
        <w:rPr>
          <w:rFonts w:ascii="Special Elite" w:hAnsi="Special Elite"/>
          <w:b/>
        </w:rPr>
        <w:t>, until all required signatures</w:t>
      </w:r>
      <w:r w:rsidR="00B011C7">
        <w:rPr>
          <w:rFonts w:ascii="Special Elite" w:hAnsi="Special Elite"/>
          <w:b/>
        </w:rPr>
        <w:t>, minutes</w:t>
      </w:r>
      <w:r>
        <w:rPr>
          <w:rFonts w:ascii="Special Elite" w:hAnsi="Special Elite"/>
          <w:b/>
        </w:rPr>
        <w:t xml:space="preserve"> and paperwork</w:t>
      </w:r>
      <w:r w:rsidR="008C2A75">
        <w:rPr>
          <w:rFonts w:ascii="Special Elite" w:hAnsi="Special Elite"/>
          <w:b/>
        </w:rPr>
        <w:t xml:space="preserve"> is processed and may result in a delay of  payment.</w:t>
      </w:r>
    </w:p>
    <w:p w:rsidR="00C27242" w:rsidRDefault="00C27242" w:rsidP="00994DE5">
      <w:pPr>
        <w:spacing w:after="0" w:line="240" w:lineRule="auto"/>
        <w:rPr>
          <w:rFonts w:ascii="Special Elite" w:hAnsi="Special Elite"/>
          <w:b/>
        </w:rPr>
      </w:pPr>
    </w:p>
    <w:p w:rsidR="00C27242" w:rsidRDefault="00C27242" w:rsidP="00994DE5">
      <w:pPr>
        <w:spacing w:after="0" w:line="240" w:lineRule="auto"/>
        <w:rPr>
          <w:rFonts w:ascii="Special Elite" w:hAnsi="Special Elite"/>
          <w:b/>
        </w:rPr>
      </w:pPr>
    </w:p>
    <w:p w:rsidR="00C27242" w:rsidRPr="009A3750" w:rsidRDefault="00C27242" w:rsidP="00994DE5">
      <w:pPr>
        <w:spacing w:after="0" w:line="240" w:lineRule="auto"/>
        <w:rPr>
          <w:rFonts w:ascii="Special Elite" w:hAnsi="Special Elite"/>
          <w:b/>
          <w:color w:val="FF0000"/>
          <w:u w:val="wave"/>
        </w:rPr>
      </w:pPr>
      <w:r>
        <w:rPr>
          <w:rFonts w:ascii="Special Elite" w:hAnsi="Special Elite"/>
          <w:b/>
          <w:u w:val="single"/>
        </w:rPr>
        <w:t>FUNDRAISING GUIDELINES:</w:t>
      </w:r>
      <w:r w:rsidR="009A3750">
        <w:rPr>
          <w:rFonts w:ascii="Special Elite" w:hAnsi="Special Elite"/>
          <w:b/>
        </w:rPr>
        <w:t xml:space="preserve">  </w:t>
      </w:r>
      <w:r w:rsidR="004F535E" w:rsidRPr="00885CE8">
        <w:rPr>
          <w:rFonts w:ascii="Special Elite" w:hAnsi="Special Elite"/>
          <w:b/>
          <w:color w:val="FF0000"/>
          <w:u w:val="double"/>
        </w:rPr>
        <w:t>MUST BE COMPLETED BEFORE ANY FUNDRAISER CAN BE HELD</w:t>
      </w:r>
      <w:r w:rsidR="00BB4293" w:rsidRPr="00885CE8">
        <w:rPr>
          <w:rFonts w:ascii="Special Elite" w:hAnsi="Special Elite"/>
          <w:b/>
          <w:color w:val="FF0000"/>
          <w:u w:val="double"/>
        </w:rPr>
        <w:t>.</w:t>
      </w:r>
    </w:p>
    <w:p w:rsidR="00C27242" w:rsidRDefault="00C27242" w:rsidP="00994DE5">
      <w:pPr>
        <w:spacing w:after="0" w:line="240" w:lineRule="auto"/>
        <w:rPr>
          <w:rFonts w:ascii="Special Elite" w:hAnsi="Special Elite"/>
          <w:b/>
          <w:u w:val="single"/>
        </w:rPr>
      </w:pPr>
    </w:p>
    <w:p w:rsidR="00C27242" w:rsidRPr="00BB4293" w:rsidRDefault="00E75E56" w:rsidP="00C27242">
      <w:pPr>
        <w:pStyle w:val="ListParagraph"/>
        <w:numPr>
          <w:ilvl w:val="0"/>
          <w:numId w:val="3"/>
        </w:numPr>
        <w:spacing w:after="0" w:line="240" w:lineRule="auto"/>
        <w:rPr>
          <w:rFonts w:ascii="Special Elite" w:hAnsi="Special Elite"/>
          <w:u w:val="single"/>
        </w:rPr>
      </w:pPr>
      <w:r w:rsidRPr="00BB4293">
        <w:rPr>
          <w:rFonts w:ascii="Special Elite" w:hAnsi="Special Elite"/>
        </w:rPr>
        <w:t>Complete a Fundraiser Approval form</w:t>
      </w:r>
      <w:r w:rsidR="00231F19">
        <w:rPr>
          <w:rFonts w:ascii="Special Elite" w:hAnsi="Special Elite"/>
        </w:rPr>
        <w:t>.</w:t>
      </w:r>
      <w:r w:rsidR="00885CE8">
        <w:rPr>
          <w:rFonts w:ascii="Special Elite" w:hAnsi="Special Elite"/>
        </w:rPr>
        <w:t>(with all required signatures)</w:t>
      </w:r>
    </w:p>
    <w:p w:rsidR="00E75E56" w:rsidRPr="00BB4293" w:rsidRDefault="00E75E56" w:rsidP="00C27242">
      <w:pPr>
        <w:pStyle w:val="ListParagraph"/>
        <w:numPr>
          <w:ilvl w:val="0"/>
          <w:numId w:val="3"/>
        </w:numPr>
        <w:spacing w:after="0" w:line="240" w:lineRule="auto"/>
        <w:rPr>
          <w:rFonts w:ascii="Special Elite" w:hAnsi="Special Elite"/>
          <w:u w:val="single"/>
        </w:rPr>
      </w:pPr>
      <w:r w:rsidRPr="00BB4293">
        <w:rPr>
          <w:rFonts w:ascii="Special Elite" w:hAnsi="Special Elite"/>
        </w:rPr>
        <w:t>Turn in request to Student Body Advisor</w:t>
      </w:r>
      <w:r w:rsidR="00885CE8">
        <w:rPr>
          <w:rFonts w:ascii="Special Elite" w:hAnsi="Special Elite"/>
        </w:rPr>
        <w:t xml:space="preserve"> or ASB account clerk</w:t>
      </w:r>
      <w:r w:rsidRPr="00BB4293">
        <w:rPr>
          <w:rFonts w:ascii="Special Elite" w:hAnsi="Special Elite"/>
        </w:rPr>
        <w:t xml:space="preserve"> for approval consideration by </w:t>
      </w:r>
      <w:r w:rsidR="00F73327" w:rsidRPr="00BB4293">
        <w:rPr>
          <w:rFonts w:ascii="Special Elite" w:hAnsi="Special Elite"/>
        </w:rPr>
        <w:t>Student Body and request</w:t>
      </w:r>
      <w:r w:rsidR="00FE1501" w:rsidRPr="00BB4293">
        <w:rPr>
          <w:rFonts w:ascii="Special Elite" w:hAnsi="Special Elite"/>
        </w:rPr>
        <w:t xml:space="preserve"> is </w:t>
      </w:r>
      <w:r w:rsidR="00154B91">
        <w:rPr>
          <w:rFonts w:ascii="Special Elite" w:hAnsi="Special Elite"/>
        </w:rPr>
        <w:t>documented</w:t>
      </w:r>
      <w:r w:rsidR="00FE1501" w:rsidRPr="00BB4293">
        <w:rPr>
          <w:rFonts w:ascii="Special Elite" w:hAnsi="Special Elite"/>
        </w:rPr>
        <w:t xml:space="preserve"> in ASB minutes.</w:t>
      </w:r>
    </w:p>
    <w:p w:rsidR="00FE1501" w:rsidRPr="00BB4293" w:rsidRDefault="00FE1501" w:rsidP="00C27242">
      <w:pPr>
        <w:pStyle w:val="ListParagraph"/>
        <w:numPr>
          <w:ilvl w:val="0"/>
          <w:numId w:val="3"/>
        </w:numPr>
        <w:spacing w:after="0" w:line="240" w:lineRule="auto"/>
        <w:rPr>
          <w:rFonts w:ascii="Special Elite" w:hAnsi="Special Elite"/>
          <w:u w:val="single"/>
        </w:rPr>
      </w:pPr>
      <w:r w:rsidRPr="00BB4293">
        <w:rPr>
          <w:rFonts w:ascii="Special Elite" w:hAnsi="Special Elite"/>
        </w:rPr>
        <w:t>Check with Account Clerk or Student Body Advisor for motion results on request.</w:t>
      </w:r>
    </w:p>
    <w:p w:rsidR="00FE1501" w:rsidRPr="00BB4293" w:rsidRDefault="00FE1501" w:rsidP="00C27242">
      <w:pPr>
        <w:pStyle w:val="ListParagraph"/>
        <w:numPr>
          <w:ilvl w:val="0"/>
          <w:numId w:val="3"/>
        </w:numPr>
        <w:spacing w:after="0" w:line="240" w:lineRule="auto"/>
        <w:rPr>
          <w:rFonts w:ascii="Special Elite" w:hAnsi="Special Elite"/>
          <w:u w:val="single"/>
        </w:rPr>
      </w:pPr>
      <w:r w:rsidRPr="00BB4293">
        <w:rPr>
          <w:rFonts w:ascii="Special Elite" w:hAnsi="Special Elite"/>
        </w:rPr>
        <w:t>If items will be sold by Account Clerk</w:t>
      </w:r>
      <w:r w:rsidR="00231F19">
        <w:rPr>
          <w:rFonts w:ascii="Special Elite" w:hAnsi="Special Elite"/>
        </w:rPr>
        <w:t>,</w:t>
      </w:r>
      <w:r w:rsidRPr="00BB4293">
        <w:rPr>
          <w:rFonts w:ascii="Special Elite" w:hAnsi="Special Elite"/>
        </w:rPr>
        <w:t xml:space="preserve"> the Club advisor </w:t>
      </w:r>
      <w:r w:rsidRPr="00154B91">
        <w:rPr>
          <w:rFonts w:ascii="Special Elite" w:hAnsi="Special Elite"/>
          <w:i/>
          <w:u w:val="double"/>
        </w:rPr>
        <w:t>MUST</w:t>
      </w:r>
      <w:r w:rsidRPr="00BB4293">
        <w:rPr>
          <w:rFonts w:ascii="Special Elite" w:hAnsi="Special Elite"/>
        </w:rPr>
        <w:t xml:space="preserve"> set up a schedule for </w:t>
      </w:r>
      <w:r w:rsidR="00451BB6" w:rsidRPr="00BB4293">
        <w:rPr>
          <w:rFonts w:ascii="Special Elite" w:hAnsi="Special Elite"/>
        </w:rPr>
        <w:t>selling the item and setting the price for the item</w:t>
      </w:r>
      <w:r w:rsidR="00231F19">
        <w:rPr>
          <w:rFonts w:ascii="Special Elite" w:hAnsi="Special Elite"/>
        </w:rPr>
        <w:t xml:space="preserve"> with the Account clerk</w:t>
      </w:r>
      <w:r w:rsidR="00451BB6" w:rsidRPr="00BB4293">
        <w:rPr>
          <w:rFonts w:ascii="Special Elite" w:hAnsi="Special Elite"/>
        </w:rPr>
        <w:t>.</w:t>
      </w:r>
      <w:r w:rsidR="00885CE8">
        <w:rPr>
          <w:rFonts w:ascii="Special Elite" w:hAnsi="Special Elite"/>
        </w:rPr>
        <w:t xml:space="preserve"> </w:t>
      </w:r>
    </w:p>
    <w:p w:rsidR="00451BB6" w:rsidRPr="00BB4293" w:rsidRDefault="00451BB6" w:rsidP="00C27242">
      <w:pPr>
        <w:pStyle w:val="ListParagraph"/>
        <w:numPr>
          <w:ilvl w:val="0"/>
          <w:numId w:val="3"/>
        </w:numPr>
        <w:spacing w:after="0" w:line="240" w:lineRule="auto"/>
        <w:rPr>
          <w:rFonts w:ascii="Special Elite" w:hAnsi="Special Elite"/>
          <w:b/>
          <w:u w:val="single"/>
        </w:rPr>
      </w:pPr>
      <w:r w:rsidRPr="00BB4293">
        <w:rPr>
          <w:rFonts w:ascii="Special Elite" w:hAnsi="Special Elite"/>
        </w:rPr>
        <w:t xml:space="preserve">All </w:t>
      </w:r>
      <w:r w:rsidR="00885CE8">
        <w:rPr>
          <w:rFonts w:ascii="Special Elite" w:hAnsi="Special Elite"/>
        </w:rPr>
        <w:t xml:space="preserve">fundraising </w:t>
      </w:r>
      <w:r w:rsidR="00154B91" w:rsidRPr="00BB4293">
        <w:rPr>
          <w:rFonts w:ascii="Special Elite" w:hAnsi="Special Elite"/>
        </w:rPr>
        <w:t xml:space="preserve">money </w:t>
      </w:r>
      <w:proofErr w:type="gramStart"/>
      <w:r w:rsidR="00154B91">
        <w:rPr>
          <w:rFonts w:ascii="Special Elite" w:hAnsi="Special Elite"/>
          <w:b/>
        </w:rPr>
        <w:t>MUST</w:t>
      </w:r>
      <w:r>
        <w:rPr>
          <w:rFonts w:ascii="Special Elite" w:hAnsi="Special Elite"/>
          <w:b/>
          <w:color w:val="FF0000"/>
          <w:u w:val="single"/>
        </w:rPr>
        <w:t xml:space="preserve"> </w:t>
      </w:r>
      <w:r>
        <w:rPr>
          <w:rFonts w:ascii="Special Elite" w:hAnsi="Special Elite"/>
        </w:rPr>
        <w:t xml:space="preserve"> be</w:t>
      </w:r>
      <w:proofErr w:type="gramEnd"/>
      <w:r>
        <w:rPr>
          <w:rFonts w:ascii="Special Elite" w:hAnsi="Special Elite"/>
        </w:rPr>
        <w:t xml:space="preserve"> </w:t>
      </w:r>
      <w:r w:rsidR="004A7B5B">
        <w:rPr>
          <w:rFonts w:ascii="Special Elite" w:hAnsi="Special Elite"/>
        </w:rPr>
        <w:t xml:space="preserve">properly </w:t>
      </w:r>
      <w:r>
        <w:rPr>
          <w:rFonts w:ascii="Special Elite" w:hAnsi="Special Elite"/>
        </w:rPr>
        <w:t>counted</w:t>
      </w:r>
      <w:r w:rsidR="00154B91">
        <w:rPr>
          <w:rFonts w:ascii="Special Elite" w:hAnsi="Special Elite"/>
        </w:rPr>
        <w:t xml:space="preserve"> and </w:t>
      </w:r>
      <w:r w:rsidR="004A7B5B">
        <w:rPr>
          <w:rFonts w:ascii="Special Elite" w:hAnsi="Special Elite"/>
        </w:rPr>
        <w:t xml:space="preserve">confirmed </w:t>
      </w:r>
      <w:r>
        <w:rPr>
          <w:rFonts w:ascii="Special Elite" w:hAnsi="Special Elite"/>
        </w:rPr>
        <w:t xml:space="preserve"> by the Club Advisor </w:t>
      </w:r>
      <w:r w:rsidR="004A7B5B">
        <w:rPr>
          <w:rFonts w:ascii="Special Elite" w:hAnsi="Special Elite"/>
        </w:rPr>
        <w:t>and documented</w:t>
      </w:r>
      <w:r>
        <w:rPr>
          <w:rFonts w:ascii="Special Elite" w:hAnsi="Special Elite"/>
        </w:rPr>
        <w:t xml:space="preserve"> </w:t>
      </w:r>
      <w:r w:rsidR="004A7B5B">
        <w:rPr>
          <w:rFonts w:ascii="Special Elite" w:hAnsi="Special Elite"/>
        </w:rPr>
        <w:t>with</w:t>
      </w:r>
      <w:r>
        <w:rPr>
          <w:rFonts w:ascii="Special Elite" w:hAnsi="Special Elite"/>
        </w:rPr>
        <w:t xml:space="preserve"> Coin &amp; Currency Count Sheet</w:t>
      </w:r>
      <w:r w:rsidR="00885CE8">
        <w:rPr>
          <w:rFonts w:ascii="Special Elite" w:hAnsi="Special Elite"/>
        </w:rPr>
        <w:t xml:space="preserve"> </w:t>
      </w:r>
      <w:r w:rsidR="004A7B5B">
        <w:rPr>
          <w:rFonts w:ascii="Special Elite" w:hAnsi="Special Elite"/>
        </w:rPr>
        <w:t>.</w:t>
      </w:r>
      <w:r w:rsidR="00885CE8">
        <w:rPr>
          <w:rFonts w:ascii="Special Elite" w:hAnsi="Special Elite"/>
        </w:rPr>
        <w:t xml:space="preserve">  </w:t>
      </w:r>
      <w:r>
        <w:rPr>
          <w:rFonts w:ascii="Special Elite" w:hAnsi="Special Elite"/>
        </w:rPr>
        <w:t xml:space="preserve"> </w:t>
      </w:r>
      <w:r w:rsidR="004A7B5B">
        <w:rPr>
          <w:rFonts w:ascii="Special Elite" w:hAnsi="Special Elite"/>
        </w:rPr>
        <w:t xml:space="preserve"> </w:t>
      </w:r>
    </w:p>
    <w:p w:rsidR="00BB4293" w:rsidRPr="00BB4293" w:rsidRDefault="00BB4293" w:rsidP="00C27242">
      <w:pPr>
        <w:pStyle w:val="ListParagraph"/>
        <w:numPr>
          <w:ilvl w:val="0"/>
          <w:numId w:val="3"/>
        </w:numPr>
        <w:spacing w:after="0" w:line="240" w:lineRule="auto"/>
        <w:rPr>
          <w:rFonts w:ascii="Special Elite" w:hAnsi="Special Elite"/>
          <w:b/>
          <w:u w:val="single"/>
        </w:rPr>
      </w:pPr>
      <w:r w:rsidRPr="00154B91">
        <w:rPr>
          <w:rFonts w:ascii="Special Elite" w:hAnsi="Special Elite"/>
          <w:b/>
          <w:i/>
          <w:color w:val="FF0000"/>
          <w:u w:val="double"/>
        </w:rPr>
        <w:t>All fundraisers are</w:t>
      </w:r>
      <w:r w:rsidRPr="00154B91">
        <w:rPr>
          <w:rFonts w:ascii="Special Elite" w:hAnsi="Special Elite"/>
          <w:color w:val="FF0000"/>
        </w:rPr>
        <w:t xml:space="preserve"> </w:t>
      </w:r>
      <w:r w:rsidRPr="00154B91">
        <w:rPr>
          <w:rFonts w:ascii="Special Elite" w:hAnsi="Special Elite"/>
          <w:b/>
          <w:i/>
          <w:color w:val="FF0000"/>
          <w:u w:val="double"/>
        </w:rPr>
        <w:t xml:space="preserve">CASH </w:t>
      </w:r>
      <w:proofErr w:type="gramStart"/>
      <w:r w:rsidRPr="00154B91">
        <w:rPr>
          <w:rFonts w:ascii="Special Elite" w:hAnsi="Special Elite"/>
          <w:b/>
          <w:i/>
          <w:color w:val="FF0000"/>
          <w:u w:val="double"/>
        </w:rPr>
        <w:t>ONLY</w:t>
      </w:r>
      <w:r>
        <w:rPr>
          <w:rFonts w:ascii="Special Elite" w:hAnsi="Special Elite"/>
        </w:rPr>
        <w:t>,</w:t>
      </w:r>
      <w:proofErr w:type="gramEnd"/>
      <w:r>
        <w:rPr>
          <w:rFonts w:ascii="Special Elite" w:hAnsi="Special Elite"/>
        </w:rPr>
        <w:t xml:space="preserve"> the only checks accepted are from school staff.</w:t>
      </w:r>
    </w:p>
    <w:p w:rsidR="00BB4293" w:rsidRDefault="00BB4293" w:rsidP="00BB4293">
      <w:pPr>
        <w:spacing w:after="0" w:line="240" w:lineRule="auto"/>
        <w:rPr>
          <w:rFonts w:ascii="Special Elite" w:hAnsi="Special Elite"/>
          <w:b/>
          <w:u w:val="single"/>
        </w:rPr>
      </w:pPr>
    </w:p>
    <w:p w:rsidR="00BB4293" w:rsidRDefault="00BB4293" w:rsidP="00BB4293">
      <w:pPr>
        <w:spacing w:after="0" w:line="240" w:lineRule="auto"/>
        <w:rPr>
          <w:rFonts w:ascii="Special Elite" w:hAnsi="Special Elite"/>
          <w:b/>
          <w:color w:val="FF0000"/>
        </w:rPr>
      </w:pPr>
      <w:r>
        <w:rPr>
          <w:rFonts w:ascii="Special Elite" w:hAnsi="Special Elite"/>
          <w:b/>
          <w:u w:val="single"/>
        </w:rPr>
        <w:t xml:space="preserve">REIMBURSEMENT </w:t>
      </w:r>
      <w:r w:rsidR="009A3750">
        <w:rPr>
          <w:rFonts w:ascii="Special Elite" w:hAnsi="Special Elite"/>
          <w:b/>
          <w:u w:val="single"/>
        </w:rPr>
        <w:t>GUIDELINES</w:t>
      </w:r>
      <w:r w:rsidR="009A3750">
        <w:rPr>
          <w:rFonts w:ascii="Special Elite" w:hAnsi="Special Elite"/>
        </w:rPr>
        <w:t xml:space="preserve"> MUST</w:t>
      </w:r>
      <w:r w:rsidR="00FE63CD">
        <w:rPr>
          <w:rFonts w:ascii="Special Elite" w:hAnsi="Special Elite"/>
        </w:rPr>
        <w:t>:</w:t>
      </w:r>
      <w:r>
        <w:rPr>
          <w:rFonts w:ascii="Special Elite" w:hAnsi="Special Elite"/>
          <w:b/>
          <w:color w:val="FF0000"/>
        </w:rPr>
        <w:t xml:space="preserve"> </w:t>
      </w:r>
      <w:r w:rsidRPr="009A3750">
        <w:rPr>
          <w:rFonts w:ascii="Special Elite" w:hAnsi="Special Elite"/>
          <w:b/>
          <w:color w:val="FF0000"/>
          <w:u w:val="wave"/>
        </w:rPr>
        <w:t>BE COMPLETED BEFORE ANY PURCHASE CAN BE MADE.</w:t>
      </w:r>
    </w:p>
    <w:p w:rsidR="00BB4293" w:rsidRDefault="00BB4293" w:rsidP="00BB4293">
      <w:pPr>
        <w:spacing w:after="0" w:line="240" w:lineRule="auto"/>
        <w:rPr>
          <w:rFonts w:ascii="Special Elite" w:hAnsi="Special Elite"/>
          <w:b/>
          <w:color w:val="FF0000"/>
        </w:rPr>
      </w:pPr>
    </w:p>
    <w:p w:rsidR="00BB4293" w:rsidRDefault="00BB4293" w:rsidP="00BB4293">
      <w:pPr>
        <w:pStyle w:val="ListParagraph"/>
        <w:numPr>
          <w:ilvl w:val="0"/>
          <w:numId w:val="4"/>
        </w:numPr>
        <w:spacing w:after="0" w:line="240" w:lineRule="auto"/>
        <w:rPr>
          <w:rFonts w:ascii="Special Elite" w:hAnsi="Special Elite"/>
        </w:rPr>
      </w:pPr>
      <w:r>
        <w:rPr>
          <w:rFonts w:ascii="Special Elite" w:hAnsi="Special Elite"/>
        </w:rPr>
        <w:t>Complete a Request to Reimburse Form</w:t>
      </w:r>
    </w:p>
    <w:p w:rsidR="00BB4293" w:rsidRDefault="00BB4293" w:rsidP="00BB4293">
      <w:pPr>
        <w:pStyle w:val="ListParagraph"/>
        <w:numPr>
          <w:ilvl w:val="0"/>
          <w:numId w:val="4"/>
        </w:numPr>
        <w:spacing w:after="0" w:line="240" w:lineRule="auto"/>
        <w:rPr>
          <w:rFonts w:ascii="Special Elite" w:hAnsi="Special Elite"/>
        </w:rPr>
      </w:pPr>
      <w:r>
        <w:rPr>
          <w:rFonts w:ascii="Special Elite" w:hAnsi="Special Elite"/>
        </w:rPr>
        <w:t>Turn in request to Student Body Advisor for purchase to be documented in Student Body minutes.</w:t>
      </w:r>
    </w:p>
    <w:p w:rsidR="00BB4293" w:rsidRDefault="00BB4293" w:rsidP="00BB4293">
      <w:pPr>
        <w:pStyle w:val="ListParagraph"/>
        <w:numPr>
          <w:ilvl w:val="0"/>
          <w:numId w:val="4"/>
        </w:numPr>
        <w:spacing w:after="0" w:line="240" w:lineRule="auto"/>
        <w:rPr>
          <w:rFonts w:ascii="Special Elite" w:hAnsi="Special Elite"/>
        </w:rPr>
      </w:pPr>
      <w:r>
        <w:rPr>
          <w:rFonts w:ascii="Special Elite" w:hAnsi="Special Elite"/>
        </w:rPr>
        <w:t>Turn in original receipts to Account clerk with your name written across and the purpose of purchase.</w:t>
      </w:r>
    </w:p>
    <w:p w:rsidR="00BB4293" w:rsidRPr="00BB4293" w:rsidRDefault="00BB4293" w:rsidP="00BB4293">
      <w:pPr>
        <w:pStyle w:val="ListParagraph"/>
        <w:numPr>
          <w:ilvl w:val="0"/>
          <w:numId w:val="4"/>
        </w:numPr>
        <w:spacing w:after="0" w:line="240" w:lineRule="auto"/>
        <w:rPr>
          <w:rFonts w:ascii="Special Elite" w:hAnsi="Special Elite"/>
        </w:rPr>
      </w:pPr>
      <w:r>
        <w:rPr>
          <w:rFonts w:ascii="Special Elite" w:hAnsi="Special Elite"/>
        </w:rPr>
        <w:t>It takes about 2 weeks for a reimbursement check to be processed and mailed to the school site from the district ASB account office.</w:t>
      </w:r>
    </w:p>
    <w:p w:rsidR="00C27242" w:rsidRDefault="00C27242" w:rsidP="00994DE5">
      <w:pPr>
        <w:spacing w:after="0" w:line="240" w:lineRule="auto"/>
        <w:rPr>
          <w:rFonts w:ascii="Special Elite" w:hAnsi="Special Elite"/>
          <w:b/>
        </w:rPr>
      </w:pPr>
    </w:p>
    <w:p w:rsidR="00231F19" w:rsidRDefault="00154B91" w:rsidP="00154B91">
      <w:pPr>
        <w:spacing w:after="0" w:line="240" w:lineRule="auto"/>
        <w:jc w:val="center"/>
        <w:rPr>
          <w:rFonts w:ascii="Palatino Bold" w:hAnsi="Palatino Bold"/>
          <w:b/>
        </w:rPr>
      </w:pPr>
      <w:r>
        <w:rPr>
          <w:rFonts w:ascii="Palatino Bold" w:hAnsi="Palatino Bold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5809724</wp:posOffset>
                </wp:positionH>
                <wp:positionV relativeFrom="paragraph">
                  <wp:posOffset>221510</wp:posOffset>
                </wp:positionV>
                <wp:extent cx="419310" cy="121246"/>
                <wp:effectExtent l="0" t="19050" r="38100" b="317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10" cy="12124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457.45pt;margin-top:17.45pt;width:33pt;height: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" adj="18477" fillcolor="black [3200]" strokecolor="black [1600]" strokeweight="2pt"/>
            </w:pict>
          </mc:Fallback>
        </mc:AlternateContent>
      </w:r>
      <w:r w:rsidR="00FE63CD" w:rsidRPr="00FE63CD">
        <w:rPr>
          <w:rFonts w:ascii="Palatino Bold" w:hAnsi="Palatino Bold"/>
          <w:b/>
        </w:rPr>
        <w:t>THE ABOVE GUIDELLINES MUST BE FOLLOWERD IN ORDER TO MAINTAIN THE ASB POLICIES MANDATED BY THE STATE OF CALIFORNIA.</w:t>
      </w:r>
    </w:p>
    <w:p w:rsidR="007A344F" w:rsidRDefault="007A344F" w:rsidP="00C50691">
      <w:pPr>
        <w:spacing w:after="0" w:line="240" w:lineRule="auto"/>
        <w:rPr>
          <w:rFonts w:ascii="Special Elite" w:hAnsi="Special Elite"/>
          <w:b/>
          <w:u w:val="single"/>
        </w:rPr>
      </w:pPr>
    </w:p>
    <w:p w:rsidR="00E923F0" w:rsidRDefault="00E923F0" w:rsidP="00C50691">
      <w:pPr>
        <w:spacing w:after="0" w:line="240" w:lineRule="auto"/>
        <w:rPr>
          <w:rFonts w:ascii="Special Elite" w:hAnsi="Special Elite"/>
          <w:b/>
          <w:u w:val="single"/>
        </w:rPr>
      </w:pPr>
    </w:p>
    <w:p w:rsidR="00231F19" w:rsidRDefault="00C50691" w:rsidP="00C50691">
      <w:pPr>
        <w:spacing w:after="0" w:line="240" w:lineRule="auto"/>
        <w:rPr>
          <w:rFonts w:ascii="Special Elite" w:hAnsi="Special Elite"/>
          <w:b/>
          <w:u w:val="single"/>
        </w:rPr>
      </w:pPr>
      <w:r>
        <w:rPr>
          <w:rFonts w:ascii="Special Elite" w:hAnsi="Special Elite"/>
          <w:b/>
          <w:u w:val="single"/>
        </w:rPr>
        <w:lastRenderedPageBreak/>
        <w:t>V</w:t>
      </w:r>
      <w:bookmarkStart w:id="0" w:name="_GoBack"/>
      <w:bookmarkEnd w:id="0"/>
      <w:r>
        <w:rPr>
          <w:rFonts w:ascii="Special Elite" w:hAnsi="Special Elite"/>
          <w:b/>
          <w:u w:val="single"/>
        </w:rPr>
        <w:t xml:space="preserve">ENDORS: </w:t>
      </w:r>
    </w:p>
    <w:p w:rsidR="00C50691" w:rsidRPr="00C50691" w:rsidRDefault="00992615" w:rsidP="00C50691">
      <w:pPr>
        <w:spacing w:after="0" w:line="240" w:lineRule="auto"/>
        <w:rPr>
          <w:rFonts w:ascii="Palatino Bold" w:hAnsi="Palatino Bold"/>
        </w:rPr>
      </w:pPr>
      <w:r>
        <w:rPr>
          <w:rFonts w:ascii="Special Elite" w:hAnsi="Special Elite"/>
        </w:rPr>
        <w:t xml:space="preserve">Please check with the ASB account clerk to ensure any purchases made through any vendors are listed in the </w:t>
      </w:r>
      <w:r w:rsidRPr="00992615">
        <w:rPr>
          <w:rFonts w:ascii="Special Elite" w:hAnsi="Special Elite"/>
          <w:b/>
          <w:i/>
          <w:color w:val="FF0000"/>
          <w:u w:val="double"/>
        </w:rPr>
        <w:t>SAUSD APPROVED</w:t>
      </w:r>
      <w:r w:rsidRPr="00992615">
        <w:rPr>
          <w:rFonts w:ascii="Special Elite" w:hAnsi="Special Elite"/>
          <w:color w:val="FF0000"/>
        </w:rPr>
        <w:t xml:space="preserve"> </w:t>
      </w:r>
      <w:r>
        <w:rPr>
          <w:rFonts w:ascii="Special Elite" w:hAnsi="Special Elite"/>
        </w:rPr>
        <w:t>vendor’s list.  If the vendor is not on the approved list, they must provide a W-9 form to the ASB account clerk to be placed on the districts vendor list.</w:t>
      </w:r>
    </w:p>
    <w:sectPr w:rsidR="00C50691" w:rsidRPr="00C50691" w:rsidSect="007A344F">
      <w:pgSz w:w="12240" w:h="15840"/>
      <w:pgMar w:top="1440" w:right="1350" w:bottom="270" w:left="1440" w:header="720" w:footer="720" w:gutter="0"/>
      <w:pgBorders w:offsetFrom="page">
        <w:top w:val="double" w:sz="24" w:space="24" w:color="404040" w:themeColor="text1" w:themeTint="BF"/>
        <w:left w:val="double" w:sz="24" w:space="24" w:color="404040" w:themeColor="text1" w:themeTint="BF"/>
        <w:bottom w:val="double" w:sz="24" w:space="24" w:color="404040" w:themeColor="text1" w:themeTint="BF"/>
        <w:right w:val="double" w:sz="24" w:space="24" w:color="404040" w:themeColor="text1" w:themeTint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09" w:rsidRDefault="00DD5009" w:rsidP="00231F19">
      <w:pPr>
        <w:spacing w:after="0" w:line="240" w:lineRule="auto"/>
      </w:pPr>
      <w:r>
        <w:separator/>
      </w:r>
    </w:p>
  </w:endnote>
  <w:endnote w:type="continuationSeparator" w:id="0">
    <w:p w:rsidR="00DD5009" w:rsidRDefault="00DD5009" w:rsidP="0023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Palatino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09" w:rsidRDefault="00DD5009" w:rsidP="00231F19">
      <w:pPr>
        <w:spacing w:after="0" w:line="240" w:lineRule="auto"/>
      </w:pPr>
      <w:r>
        <w:separator/>
      </w:r>
    </w:p>
  </w:footnote>
  <w:footnote w:type="continuationSeparator" w:id="0">
    <w:p w:rsidR="00DD5009" w:rsidRDefault="00DD5009" w:rsidP="0023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AB0"/>
    <w:multiLevelType w:val="hybridMultilevel"/>
    <w:tmpl w:val="FF504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1444"/>
    <w:multiLevelType w:val="hybridMultilevel"/>
    <w:tmpl w:val="2D6A8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279"/>
    <w:multiLevelType w:val="hybridMultilevel"/>
    <w:tmpl w:val="AC6A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C2BBE"/>
    <w:multiLevelType w:val="hybridMultilevel"/>
    <w:tmpl w:val="C28063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DC"/>
    <w:rsid w:val="001371BD"/>
    <w:rsid w:val="00154B91"/>
    <w:rsid w:val="00167CB3"/>
    <w:rsid w:val="001E58F0"/>
    <w:rsid w:val="00231F19"/>
    <w:rsid w:val="00271B5E"/>
    <w:rsid w:val="003D5243"/>
    <w:rsid w:val="00436634"/>
    <w:rsid w:val="00451BB6"/>
    <w:rsid w:val="004A7B5B"/>
    <w:rsid w:val="004F535E"/>
    <w:rsid w:val="00705316"/>
    <w:rsid w:val="0073640D"/>
    <w:rsid w:val="007A344F"/>
    <w:rsid w:val="007B7509"/>
    <w:rsid w:val="007F6ADC"/>
    <w:rsid w:val="00885CE8"/>
    <w:rsid w:val="008C2A75"/>
    <w:rsid w:val="008C30BE"/>
    <w:rsid w:val="00981B84"/>
    <w:rsid w:val="00992615"/>
    <w:rsid w:val="00994DE5"/>
    <w:rsid w:val="009A3750"/>
    <w:rsid w:val="00A471DC"/>
    <w:rsid w:val="00A56D8B"/>
    <w:rsid w:val="00B011C7"/>
    <w:rsid w:val="00BB4293"/>
    <w:rsid w:val="00C27242"/>
    <w:rsid w:val="00C50691"/>
    <w:rsid w:val="00CA11CB"/>
    <w:rsid w:val="00D86C3A"/>
    <w:rsid w:val="00DD5009"/>
    <w:rsid w:val="00E613DD"/>
    <w:rsid w:val="00E75E56"/>
    <w:rsid w:val="00E923F0"/>
    <w:rsid w:val="00F73327"/>
    <w:rsid w:val="00FE1501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F19"/>
  </w:style>
  <w:style w:type="paragraph" w:styleId="Footer">
    <w:name w:val="footer"/>
    <w:basedOn w:val="Normal"/>
    <w:link w:val="FooterChar"/>
    <w:uiPriority w:val="99"/>
    <w:unhideWhenUsed/>
    <w:rsid w:val="0023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F19"/>
  </w:style>
  <w:style w:type="paragraph" w:styleId="BalloonText">
    <w:name w:val="Balloon Text"/>
    <w:basedOn w:val="Normal"/>
    <w:link w:val="BalloonTextChar"/>
    <w:uiPriority w:val="99"/>
    <w:semiHidden/>
    <w:unhideWhenUsed/>
    <w:rsid w:val="003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F19"/>
  </w:style>
  <w:style w:type="paragraph" w:styleId="Footer">
    <w:name w:val="footer"/>
    <w:basedOn w:val="Normal"/>
    <w:link w:val="FooterChar"/>
    <w:uiPriority w:val="99"/>
    <w:unhideWhenUsed/>
    <w:rsid w:val="0023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F19"/>
  </w:style>
  <w:style w:type="paragraph" w:styleId="BalloonText">
    <w:name w:val="Balloon Text"/>
    <w:basedOn w:val="Normal"/>
    <w:link w:val="BalloonTextChar"/>
    <w:uiPriority w:val="99"/>
    <w:semiHidden/>
    <w:unhideWhenUsed/>
    <w:rsid w:val="003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2015-09-04T00:26:00Z</cp:lastPrinted>
  <dcterms:created xsi:type="dcterms:W3CDTF">2015-06-10T14:34:00Z</dcterms:created>
  <dcterms:modified xsi:type="dcterms:W3CDTF">2015-09-04T00:39:00Z</dcterms:modified>
</cp:coreProperties>
</file>